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CAD" w:rsidRPr="00B55CAD" w:rsidRDefault="00B55CAD" w:rsidP="00B55CAD">
      <w:pPr>
        <w:tabs>
          <w:tab w:val="left" w:pos="5954"/>
          <w:tab w:val="left" w:pos="6237"/>
        </w:tabs>
        <w:spacing w:after="200" w:line="276" w:lineRule="auto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ZAŁĄCZNIK NR 2 </w:t>
      </w:r>
    </w:p>
    <w:p w:rsidR="00B55CAD" w:rsidRPr="00B55CAD" w:rsidRDefault="00B55CAD" w:rsidP="00B55CAD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mallCaps/>
          <w:sz w:val="24"/>
          <w:szCs w:val="24"/>
          <w:lang w:eastAsia="pl-PL"/>
        </w:rPr>
        <w:t>OŚWIADCZENIE WYKONAWCY</w:t>
      </w:r>
    </w:p>
    <w:p w:rsidR="00B55CAD" w:rsidRPr="00B55CAD" w:rsidRDefault="00B55CAD" w:rsidP="00B55CAD">
      <w:pPr>
        <w:spacing w:after="120" w:line="276" w:lineRule="auto"/>
        <w:jc w:val="center"/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składane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na podstawie art. 125 ust. 1 ustawy z dnia 11 września 2019 r. </w:t>
      </w:r>
      <w:r w:rsidRPr="00B55CAD"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  <w:t xml:space="preserve">Prawo zamówień publicznych </w:t>
      </w:r>
    </w:p>
    <w:p w:rsidR="00B55CAD" w:rsidRPr="00B55CAD" w:rsidRDefault="00B55CAD" w:rsidP="00B55CAD">
      <w:pPr>
        <w:tabs>
          <w:tab w:val="left" w:pos="5954"/>
          <w:tab w:val="left" w:pos="6237"/>
        </w:tabs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(uwzględniające przesłanki art. 7 ust. 1</w:t>
      </w:r>
      <w:r w:rsidRPr="00B55CAD">
        <w:rPr>
          <w:rFonts w:eastAsiaTheme="minorEastAsia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ustawy o szczególnych rozwiązaniach w zakresie przeciwdziałania wspieraniu agresji na Ukrainę oraz służących ochronie bezpieczeństwa narodo</w:t>
      </w:r>
      <w:bookmarkStart w:id="0" w:name="_GoBack"/>
      <w:bookmarkEnd w:id="0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wego)</w:t>
      </w:r>
    </w:p>
    <w:p w:rsidR="00B55CAD" w:rsidRPr="00B55CAD" w:rsidRDefault="00B55CAD" w:rsidP="00B55CAD">
      <w:pPr>
        <w:spacing w:after="200" w:line="276" w:lineRule="auto"/>
        <w:ind w:firstLine="284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pn.:</w:t>
      </w:r>
    </w:p>
    <w:p w:rsidR="00B55CAD" w:rsidRPr="00B55CAD" w:rsidRDefault="00B55CAD" w:rsidP="00B55CAD">
      <w:pPr>
        <w:spacing w:after="200" w:line="276" w:lineRule="auto"/>
        <w:jc w:val="center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/>
          <w:b/>
          <w:bCs/>
          <w:sz w:val="28"/>
          <w:szCs w:val="28"/>
          <w:lang w:eastAsia="pl-PL"/>
        </w:rPr>
        <w:t>„</w:t>
      </w:r>
      <w:r w:rsidRPr="00B55CAD"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Przebudowa instalacji kanalizacyjnej w Specjalnym Ośrodku Szkolno-Wychowawczym w Sulęcinie”</w:t>
      </w:r>
    </w:p>
    <w:p w:rsidR="00B55CAD" w:rsidRPr="00B55CAD" w:rsidRDefault="00B55CAD" w:rsidP="00B55CAD">
      <w:pPr>
        <w:spacing w:after="12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reprezentując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firmę (nazwa firmy) .................................................................................................................................</w:t>
      </w:r>
    </w:p>
    <w:p w:rsidR="00B55CAD" w:rsidRPr="00B55CAD" w:rsidRDefault="00B55CAD" w:rsidP="00B55CAD">
      <w:pPr>
        <w:spacing w:after="12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55CAD" w:rsidRPr="00B55CAD" w:rsidRDefault="00B55CAD" w:rsidP="00B55CAD">
      <w:pPr>
        <w:spacing w:after="200" w:line="276" w:lineRule="auto"/>
        <w:ind w:left="567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    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jako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pełnomocny przedstawiciel reprezentowanej przeze mnie firmy oświadczam, że</w:t>
      </w:r>
      <w:r w:rsidRPr="00B55CAD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1"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B55CAD" w:rsidRPr="00B55CAD" w:rsidRDefault="00B55CAD" w:rsidP="00B55CAD">
      <w:pPr>
        <w:spacing w:before="120" w:after="200" w:line="276" w:lineRule="auto"/>
        <w:ind w:left="283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1.    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spełniam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/ my warunki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określone przez Zamawiającego w rozdziale VII pkt 2 SWZ dotyczące: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do występowania w obrocie gospodarczym;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uprawnień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do prowadzenia określonej działalności gospodarczej lub zawodowej, o ile wynika to z odrębnych przepisów; 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sytuacji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ekonomicznej lub finansowej;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technicznej lub zawodowej;</w:t>
      </w:r>
    </w:p>
    <w:p w:rsidR="00B55CAD" w:rsidRPr="00B55CAD" w:rsidRDefault="00B55CAD" w:rsidP="00B55CAD">
      <w:pPr>
        <w:spacing w:after="120" w:line="276" w:lineRule="auto"/>
        <w:ind w:left="284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2.    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nie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podlegam wykluczeniu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art. 108 ust. 1 oraz art. 109 ust. 1 pkt 4, 5 i 7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z dnia 11 września 2019 r.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Prawo zamówień publicznych, </w:t>
      </w:r>
      <w:r w:rsidRPr="00B55CAD">
        <w:rPr>
          <w:rFonts w:ascii="Arial Narrow" w:eastAsiaTheme="minorEastAsia" w:hAnsi="Arial Narrow" w:cs="Arial"/>
          <w:bCs/>
          <w:sz w:val="24"/>
          <w:szCs w:val="24"/>
          <w:lang w:eastAsia="pl-PL"/>
        </w:rPr>
        <w:t xml:space="preserve">oraz na podstawie </w:t>
      </w:r>
      <w:r w:rsidRPr="00B55CAD">
        <w:rPr>
          <w:rFonts w:ascii="Arial Narrow" w:eastAsiaTheme="minorEastAsia" w:hAnsi="Arial Narrow" w:cs="Arial"/>
          <w:b/>
          <w:sz w:val="24"/>
          <w:szCs w:val="24"/>
          <w:lang w:eastAsia="pl-PL"/>
        </w:rPr>
        <w:t>art. 7 ust. 1 pkt 1-3</w:t>
      </w:r>
      <w:r w:rsidRPr="00B55CAD">
        <w:rPr>
          <w:rFonts w:ascii="Arial Narrow" w:eastAsiaTheme="minorEastAsia" w:hAnsi="Arial Narrow" w:cs="Arial"/>
          <w:bCs/>
          <w:sz w:val="24"/>
          <w:szCs w:val="24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z dnia 13 kwietnia 2022 r. o szczególnych rozwiązaniach w zakresie przeciwdziałania wspieraniu agresji na Ukrainę oraz służących ochronie bezpieczeństwa narodowego (Dz. U. </w:t>
      </w:r>
      <w:proofErr w:type="gramStart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z</w:t>
      </w:r>
      <w:proofErr w:type="gram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2022 r. poz. 835)</w:t>
      </w:r>
      <w:r w:rsidRPr="00B55CAD">
        <w:rPr>
          <w:rFonts w:ascii="Arial Narrow" w:eastAsiaTheme="minorEastAsia" w:hAnsi="Arial Narrow" w:cs="Arial"/>
          <w:bCs/>
          <w:i/>
          <w:iCs/>
          <w:sz w:val="24"/>
          <w:szCs w:val="24"/>
          <w:lang w:eastAsia="pl-PL"/>
        </w:rPr>
        <w:t>.</w:t>
      </w:r>
    </w:p>
    <w:p w:rsidR="00B55CAD" w:rsidRPr="00B55CAD" w:rsidRDefault="00B55CAD" w:rsidP="00B55CAD">
      <w:pPr>
        <w:spacing w:after="120" w:line="276" w:lineRule="auto"/>
        <w:ind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Oświadczam, że zachodzą w stosunku do mnie podstawy wykluczenia z postępowania na podstawie art. .......... ustawy </w:t>
      </w:r>
      <w:proofErr w:type="spell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(należy podać mającą zastosowanie  podstawę wykluczenia spośród wymienionych  w art. 108 ust. 1 pkt 1, 2, 5 i 6 lub w art 109 ust. 1 pkt 4, 5, 7).</w:t>
      </w:r>
    </w:p>
    <w:p w:rsidR="00B55CAD" w:rsidRPr="00B55CAD" w:rsidRDefault="00B55CAD" w:rsidP="00B55CAD">
      <w:pPr>
        <w:spacing w:after="120" w:line="276" w:lineRule="auto"/>
        <w:ind w:hanging="567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Jednocześnie oświadczam, że w związku z ww. okolicznością, na podstawie art. 110 ust. 3 ustawy </w:t>
      </w:r>
      <w:proofErr w:type="spell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podjęto następujące środki naprawcze: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5CAD" w:rsidRPr="00B55CAD" w:rsidRDefault="00B55CAD" w:rsidP="00B55CAD">
      <w:pPr>
        <w:spacing w:after="120" w:line="276" w:lineRule="auto"/>
        <w:ind w:hanging="567"/>
        <w:jc w:val="both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</w:p>
    <w:p w:rsidR="00B55CAD" w:rsidRPr="00B55CAD" w:rsidRDefault="00B55CAD" w:rsidP="00B55CAD">
      <w:pPr>
        <w:spacing w:before="120" w:after="200" w:line="276" w:lineRule="auto"/>
        <w:ind w:left="567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lastRenderedPageBreak/>
        <w:t>II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    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oświadczam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/ my, iż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podmioty wymienione w pkt 5 oferty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, na zdolnościach których polegamy w celu wykazania spełnienia warunków udziału w postępowaniu</w:t>
      </w:r>
      <w:r w:rsidRPr="00B55CAD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2"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B55CAD" w:rsidRPr="00B55CAD" w:rsidRDefault="00B55CAD" w:rsidP="00B55CAD">
      <w:pPr>
        <w:spacing w:before="120" w:after="200" w:line="276" w:lineRule="auto"/>
        <w:ind w:left="284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1.    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spełniają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warunki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określone przez Zamawiającego w rozdziale VII pkt 2 SWZ w zakresie w jakim powołujemy się na ich zasoby, dotyczące:</w:t>
      </w:r>
    </w:p>
    <w:p w:rsidR="00B55CAD" w:rsidRPr="00B55CAD" w:rsidRDefault="00B55CAD" w:rsidP="00B55CAD">
      <w:pPr>
        <w:numPr>
          <w:ilvl w:val="0"/>
          <w:numId w:val="1"/>
        </w:numPr>
        <w:spacing w:after="120" w:line="276" w:lineRule="auto"/>
        <w:ind w:left="927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sytuacji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ekonomicznej lub finansowej </w:t>
      </w:r>
    </w:p>
    <w:p w:rsidR="00B55CAD" w:rsidRPr="00B55CAD" w:rsidRDefault="00B55CAD" w:rsidP="00B55CAD">
      <w:pPr>
        <w:numPr>
          <w:ilvl w:val="0"/>
          <w:numId w:val="1"/>
        </w:numPr>
        <w:spacing w:after="120" w:line="276" w:lineRule="auto"/>
        <w:ind w:left="927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technicznej lub zawodowej;</w:t>
      </w:r>
    </w:p>
    <w:p w:rsidR="00B55CAD" w:rsidRPr="00B55CAD" w:rsidRDefault="00B55CAD" w:rsidP="00B55CAD">
      <w:pPr>
        <w:spacing w:after="200" w:line="276" w:lineRule="auto"/>
        <w:ind w:left="426" w:hanging="567"/>
        <w:jc w:val="both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2.    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nie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podlegają wykluczeniu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art. 108 ust. 1 oraz art. 109 ust. 1 pkt 4, 5 i 7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z dnia 11 września 2019 r.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Prawo zamówień publicznych oraz na podstawie art. 7 ust. 1 pkt 1-3 ustawy z dnia 13 kwietnia 2022 r. o szczególnych rozwiązaniach w zakresie przeciwdziałania wspieraniu agresji na Ukrainę oraz służących ochronie bezpieczeństwa narodowego (Dz. U. </w:t>
      </w:r>
      <w:proofErr w:type="gramStart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z</w:t>
      </w:r>
      <w:proofErr w:type="gram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2022 r. poz. 835).</w:t>
      </w:r>
    </w:p>
    <w:p w:rsidR="00B55CAD" w:rsidRPr="00B55CAD" w:rsidRDefault="00B55CAD" w:rsidP="00B55CAD">
      <w:pPr>
        <w:spacing w:before="360" w:after="200" w:line="276" w:lineRule="auto"/>
        <w:ind w:left="567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III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    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oświadczam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/ my, iż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podmioty wymienione w pkt 6 oferty, tj. Podwykonawcy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vertAlign w:val="superscript"/>
          <w:lang w:eastAsia="pl-PL"/>
        </w:rPr>
        <w:footnoteReference w:id="3"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B55CAD" w:rsidRPr="00B55CAD" w:rsidRDefault="00B55CAD" w:rsidP="00B55CAD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nie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podlegają wykluczeniu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art. 108 ust. 1 oraz art. 109 ust. 1 pkt 4, 5 i 7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z dnia 11 września 2019 r.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Prawo zamówień publicznych</w:t>
      </w:r>
      <w:r w:rsidRPr="00B55CAD">
        <w:rPr>
          <w:rFonts w:eastAsiaTheme="minorEastAsia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oraz na podstawie art. 7 ust. 1 pkt 1-3 ustawy z dnia 13 kwietnia 2022 r. o szczególnych rozwiązaniach w zakresie przeciwdziałania wspieraniu agresji na Ukrainę oraz służących ochronie bezpieczeństwa narodowego (Dz. U. </w:t>
      </w:r>
      <w:proofErr w:type="gramStart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z</w:t>
      </w:r>
      <w:proofErr w:type="gram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2022 r. poz. 835).</w:t>
      </w:r>
    </w:p>
    <w:p w:rsidR="00B55CAD" w:rsidRPr="00B55CAD" w:rsidRDefault="00B55CAD" w:rsidP="00B55CAD">
      <w:pPr>
        <w:spacing w:after="200" w:line="276" w:lineRule="auto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B55CAD" w:rsidRPr="00B55CAD" w:rsidRDefault="00B55CAD" w:rsidP="00B55CAD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B55CAD" w:rsidRPr="00B55CAD" w:rsidRDefault="00B55CAD" w:rsidP="00B55CAD">
      <w:pPr>
        <w:spacing w:after="200" w:line="276" w:lineRule="auto"/>
        <w:jc w:val="center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color w:val="FF0000"/>
          <w:sz w:val="24"/>
          <w:szCs w:val="24"/>
          <w:lang w:eastAsia="pl-PL"/>
        </w:rPr>
        <w:t xml:space="preserve">    </w:t>
      </w:r>
    </w:p>
    <w:p w:rsidR="00B55CAD" w:rsidRPr="00B55CAD" w:rsidRDefault="00B55CAD" w:rsidP="00B55CAD">
      <w:pPr>
        <w:spacing w:after="200" w:line="276" w:lineRule="auto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B55CAD" w:rsidRPr="00B55CAD" w:rsidRDefault="00B55CAD" w:rsidP="00B55CAD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</w:t>
      </w:r>
    </w:p>
    <w:p w:rsidR="00B55CAD" w:rsidRPr="00B55CAD" w:rsidRDefault="00B55CAD" w:rsidP="00B55CAD">
      <w:pPr>
        <w:spacing w:after="240" w:line="276" w:lineRule="auto"/>
        <w:rPr>
          <w:rFonts w:ascii="Arial Narrow" w:eastAsiaTheme="minorEastAsia" w:hAnsi="Arial Narrow" w:cs="Arial"/>
          <w:sz w:val="24"/>
          <w:szCs w:val="24"/>
          <w:lang w:eastAsia="pl-PL"/>
        </w:rPr>
      </w:pPr>
    </w:p>
    <w:p w:rsidR="00B55CAD" w:rsidRPr="00B55CAD" w:rsidRDefault="00B55CAD" w:rsidP="00B55CAD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  <w:t>..............................................................................</w:t>
      </w:r>
    </w:p>
    <w:p w:rsidR="00B55CAD" w:rsidRPr="00B55CAD" w:rsidRDefault="00B55CAD" w:rsidP="00B55CAD">
      <w:pPr>
        <w:spacing w:after="200" w:line="276" w:lineRule="auto"/>
        <w:ind w:left="4245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 w:rsidRPr="00B55CAD"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 (podpis kwalifikowany/zaufany/osobisty)</w:t>
      </w:r>
    </w:p>
    <w:p w:rsidR="000D4FF4" w:rsidRDefault="000D4FF4" w:rsidP="00F5736B">
      <w:pPr>
        <w:spacing w:after="200" w:line="276" w:lineRule="auto"/>
      </w:pPr>
    </w:p>
    <w:sectPr w:rsidR="000D4FF4" w:rsidSect="00981412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C91" w:rsidRDefault="00D42C91" w:rsidP="00B55CAD">
      <w:pPr>
        <w:spacing w:after="0" w:line="240" w:lineRule="auto"/>
      </w:pPr>
      <w:r>
        <w:separator/>
      </w:r>
    </w:p>
  </w:endnote>
  <w:endnote w:type="continuationSeparator" w:id="0">
    <w:p w:rsidR="00D42C91" w:rsidRDefault="00D42C91" w:rsidP="00B5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C91" w:rsidRDefault="00D42C91" w:rsidP="00B55CAD">
      <w:pPr>
        <w:spacing w:after="0" w:line="240" w:lineRule="auto"/>
      </w:pPr>
      <w:r>
        <w:separator/>
      </w:r>
    </w:p>
  </w:footnote>
  <w:footnote w:type="continuationSeparator" w:id="0">
    <w:p w:rsidR="00D42C91" w:rsidRDefault="00D42C91" w:rsidP="00B55CAD">
      <w:pPr>
        <w:spacing w:after="0" w:line="240" w:lineRule="auto"/>
      </w:pPr>
      <w:r>
        <w:continuationSeparator/>
      </w:r>
    </w:p>
  </w:footnote>
  <w:footnote w:id="1">
    <w:p w:rsidR="00B55CAD" w:rsidRDefault="00B55CAD" w:rsidP="00B55CA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przypadku składania oferty przez  wykonawców wspólnie ubiegających się o zamówienie, oświadczenie składa każdy z wykonawców.</w:t>
      </w:r>
    </w:p>
  </w:footnote>
  <w:footnote w:id="2">
    <w:p w:rsidR="00B55CAD" w:rsidRDefault="00B55CAD" w:rsidP="00B55CA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Jeżeli nie dotyczy - skreślić pkt II.  Jeżeli dotyczy -  wraz z niniejszym oświadczeniem wykonawca przedstawia oświadczenie  podmiotu udostępniającego zasoby. Oświadczenie ww. podmiotu składane jest  w zakresie punktu  I.1.3)  </w:t>
      </w:r>
      <w:proofErr w:type="gramStart"/>
      <w:r>
        <w:rPr>
          <w:rFonts w:ascii="Arial" w:hAnsi="Arial" w:cs="Arial"/>
          <w:color w:val="00000A"/>
          <w:sz w:val="16"/>
          <w:szCs w:val="16"/>
        </w:rPr>
        <w:t>i</w:t>
      </w:r>
      <w:proofErr w:type="gramEnd"/>
      <w:r>
        <w:rPr>
          <w:rFonts w:ascii="Arial" w:hAnsi="Arial" w:cs="Arial"/>
          <w:color w:val="00000A"/>
          <w:sz w:val="16"/>
          <w:szCs w:val="16"/>
        </w:rPr>
        <w:t>/lub 4) oraz w zakresie punktu I.2</w:t>
      </w:r>
    </w:p>
  </w:footnote>
  <w:footnote w:id="3">
    <w:p w:rsidR="00B55CAD" w:rsidRDefault="00B55CAD" w:rsidP="00B55CA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Jeżeli nie dotyczy - skreślić pkt III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A10512">
    <w:pPr>
      <w:pStyle w:val="Nagwek"/>
    </w:pPr>
    <w:r>
      <w:t>SOSW.26.12</w:t>
    </w:r>
    <w:r w:rsidR="00101B4B" w:rsidRPr="00124E8C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04773A"/>
    <w:multiLevelType w:val="multilevel"/>
    <w:tmpl w:val="65EA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AD"/>
    <w:rsid w:val="000D4FF4"/>
    <w:rsid w:val="00101B4B"/>
    <w:rsid w:val="00A10512"/>
    <w:rsid w:val="00B55CAD"/>
    <w:rsid w:val="00D42C91"/>
    <w:rsid w:val="00F5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92DD"/>
  <w15:chartTrackingRefBased/>
  <w15:docId w15:val="{E0E86129-6A3C-420B-B502-4FF616E7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5C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5CA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55CAD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5CA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55CA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0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2022-06-01T19:55:00Z</dcterms:created>
  <dcterms:modified xsi:type="dcterms:W3CDTF">2022-07-01T05:28:00Z</dcterms:modified>
</cp:coreProperties>
</file>